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F81282" w14:textId="77777777" w:rsidR="000C7B68" w:rsidRDefault="000C7B68" w:rsidP="000C7B68">
      <w:pPr>
        <w:spacing w:after="0" w:line="240" w:lineRule="auto"/>
        <w:outlineLvl w:val="1"/>
        <w:rPr>
          <w:rFonts w:ascii="Arial" w:eastAsia="Times New Roman" w:hAnsi="Arial" w:cs="Arial"/>
          <w:b/>
          <w:bCs/>
          <w:caps/>
          <w:color w:val="231F20"/>
          <w:kern w:val="0"/>
          <w:sz w:val="36"/>
          <w:szCs w:val="36"/>
          <w14:ligatures w14:val="none"/>
        </w:rPr>
      </w:pPr>
      <w:r w:rsidRPr="000C7B68">
        <w:rPr>
          <w:rFonts w:ascii="Arial" w:eastAsia="Times New Roman" w:hAnsi="Arial" w:cs="Arial"/>
          <w:b/>
          <w:bCs/>
          <w:caps/>
          <w:color w:val="231F20"/>
          <w:kern w:val="0"/>
          <w:sz w:val="36"/>
          <w:szCs w:val="36"/>
          <w14:ligatures w14:val="none"/>
        </w:rPr>
        <w:t>ABOUT THE WORK</w:t>
      </w:r>
    </w:p>
    <w:p w14:paraId="2CC08B0A" w14:textId="4841B070" w:rsidR="000C7B68" w:rsidRPr="000C7B68" w:rsidRDefault="000C7B68" w:rsidP="000C7B68">
      <w:pPr>
        <w:spacing w:after="0" w:line="240" w:lineRule="auto"/>
        <w:outlineLvl w:val="1"/>
        <w:rPr>
          <w:rFonts w:ascii="Arial" w:eastAsia="Times New Roman" w:hAnsi="Arial" w:cs="Arial"/>
          <w:b/>
          <w:bCs/>
          <w:caps/>
          <w:color w:val="231F20"/>
          <w:kern w:val="0"/>
          <w:sz w:val="36"/>
          <w:szCs w:val="36"/>
          <w14:ligatures w14:val="none"/>
        </w:rPr>
      </w:pPr>
      <w:r w:rsidRPr="000C7B68">
        <w:rPr>
          <w:rFonts w:ascii="Arial" w:eastAsia="Times New Roman" w:hAnsi="Arial" w:cs="Arial"/>
          <w:b/>
          <w:bCs/>
          <w:i/>
          <w:iCs/>
          <w:caps/>
          <w:color w:val="231F20"/>
          <w:kern w:val="0"/>
          <w:sz w:val="36"/>
          <w:szCs w:val="36"/>
          <w14:ligatures w14:val="none"/>
        </w:rPr>
        <w:t>Cup and Saucer</w:t>
      </w:r>
      <w:r>
        <w:rPr>
          <w:rFonts w:ascii="Arial" w:eastAsia="Times New Roman" w:hAnsi="Arial" w:cs="Arial"/>
          <w:b/>
          <w:bCs/>
          <w:caps/>
          <w:color w:val="231F20"/>
          <w:kern w:val="0"/>
          <w:sz w:val="36"/>
          <w:szCs w:val="36"/>
          <w14:ligatures w14:val="none"/>
        </w:rPr>
        <w:t>, 2026</w:t>
      </w:r>
    </w:p>
    <w:p w14:paraId="41EACC69" w14:textId="77777777" w:rsidR="000C7B68" w:rsidRPr="000C7B68" w:rsidRDefault="000C7B68" w:rsidP="000C7B68">
      <w:pPr>
        <w:spacing w:after="0" w:line="240" w:lineRule="auto"/>
        <w:rPr>
          <w:rFonts w:ascii="Arial" w:eastAsia="Times New Roman" w:hAnsi="Arial" w:cs="Arial"/>
          <w:color w:val="231F20"/>
          <w:kern w:val="0"/>
          <w14:ligatures w14:val="none"/>
        </w:rPr>
      </w:pPr>
      <w:r w:rsidRPr="000C7B68">
        <w:rPr>
          <w:rFonts w:ascii="Arial" w:eastAsia="Times New Roman" w:hAnsi="Arial" w:cs="Arial"/>
          <w:color w:val="231F20"/>
          <w:kern w:val="0"/>
          <w14:ligatures w14:val="none"/>
        </w:rPr>
        <w:t>Signature: signed and editioned.</w:t>
      </w:r>
    </w:p>
    <w:p w14:paraId="67B0A10C" w14:textId="77777777" w:rsidR="000C7B68" w:rsidRPr="000C7B68" w:rsidRDefault="000C7B68" w:rsidP="000C7B68">
      <w:pPr>
        <w:spacing w:before="200" w:beforeAutospacing="1" w:after="200" w:afterAutospacing="1" w:line="240" w:lineRule="auto"/>
        <w:ind w:left="720" w:right="720"/>
        <w:rPr>
          <w:rFonts w:ascii="Arial" w:eastAsia="Times New Roman" w:hAnsi="Arial" w:cs="Arial"/>
          <w:color w:val="231F20"/>
          <w:kern w:val="0"/>
          <w:lang w:val="en-US"/>
          <w14:ligatures w14:val="none"/>
        </w:rPr>
      </w:pPr>
      <w:r w:rsidRPr="000C7B68">
        <w:rPr>
          <w:rFonts w:ascii="Arial" w:eastAsia="Times New Roman" w:hAnsi="Arial" w:cs="Arial"/>
          <w:i/>
          <w:iCs/>
          <w:color w:val="231F20"/>
          <w:kern w:val="0"/>
          <w14:ligatures w14:val="none"/>
        </w:rPr>
        <w:t>"This cup is stoneware, thrown on the potter’s wheel. The saucer is a pinch pot - the atom of pottery - inverted, it becomes a plinth. I never get tired of cups. Even the simplest ceramic cup is a crossroad, an object at the meeting point between heat, geology, time, my hands and the user, place, mineral, solid and liquid, labour and rest. The object’s form holds the memory of the wet clay and the maker’s fingerprints, record of the transformation of iron, the kiln’s combustion, but also our memory of what a cup is, 1000 cups of coffee, lip to lip."</w:t>
      </w:r>
      <w:r w:rsidRPr="000C7B68">
        <w:rPr>
          <w:rFonts w:ascii="Arial" w:eastAsia="Times New Roman" w:hAnsi="Arial" w:cs="Arial"/>
          <w:i/>
          <w:iCs/>
          <w:color w:val="231F20"/>
          <w:kern w:val="0"/>
          <w14:ligatures w14:val="none"/>
        </w:rPr>
        <w:br/>
        <w:t> —</w:t>
      </w:r>
      <w:r w:rsidRPr="000C7B68">
        <w:rPr>
          <w:rFonts w:ascii="Arial" w:eastAsia="Times New Roman" w:hAnsi="Arial" w:cs="Arial"/>
          <w:color w:val="231F20"/>
          <w:kern w:val="0"/>
          <w14:ligatures w14:val="none"/>
        </w:rPr>
        <w:t> Amelia Butcher</w:t>
      </w:r>
      <w:r w:rsidRPr="000C7B68">
        <w:rPr>
          <w:rFonts w:ascii="Arial" w:eastAsia="Times New Roman" w:hAnsi="Arial" w:cs="Arial"/>
          <w:color w:val="231F20"/>
          <w:kern w:val="0"/>
          <w:lang w:val="en-US"/>
          <w14:ligatures w14:val="none"/>
        </w:rPr>
        <w:t> </w:t>
      </w:r>
    </w:p>
    <w:p w14:paraId="7E1F3F71" w14:textId="77777777" w:rsidR="000C7B68" w:rsidRPr="000C7B68" w:rsidRDefault="000C7B68" w:rsidP="000C7B68">
      <w:pPr>
        <w:spacing w:before="100" w:beforeAutospacing="1" w:after="100" w:afterAutospacing="1" w:line="240" w:lineRule="auto"/>
        <w:rPr>
          <w:rFonts w:ascii="Arial" w:eastAsia="Times New Roman" w:hAnsi="Arial" w:cs="Arial"/>
          <w:color w:val="231F20"/>
          <w:kern w:val="0"/>
          <w:lang w:val="en-US"/>
          <w14:ligatures w14:val="none"/>
        </w:rPr>
      </w:pPr>
      <w:r w:rsidRPr="000C7B68">
        <w:rPr>
          <w:rFonts w:ascii="Arial" w:eastAsia="Times New Roman" w:hAnsi="Arial" w:cs="Arial"/>
          <w:color w:val="231F20"/>
          <w:kern w:val="0"/>
          <w14:ligatures w14:val="none"/>
        </w:rPr>
        <w:t>Amelia Butcher's generous donation of the limited edition "Cup and Saucer" was fired in the British Columbia's Potters Guild community kiln where she volunteers. Butcher uses a personal dictionary of lifeforms and objects as surface drawings that are symbols of connection and collectivism: worms connecting the surface world with the underground, detritivores bringing decomposition to new life and slime molds transitioning seamlessly between individual and collective forms, to nets, bobby pins and nails as hardware to hold it all together. The drawings are personal, intentional, and are inscribed by scratching into a stiff </w:t>
      </w:r>
      <w:proofErr w:type="spellStart"/>
      <w:r w:rsidRPr="000C7B68">
        <w:rPr>
          <w:rFonts w:ascii="Arial" w:eastAsia="Times New Roman" w:hAnsi="Arial" w:cs="Arial"/>
          <w:color w:val="231F20"/>
          <w:kern w:val="0"/>
          <w14:ligatures w14:val="none"/>
        </w:rPr>
        <w:t>shino</w:t>
      </w:r>
      <w:proofErr w:type="spellEnd"/>
      <w:r w:rsidRPr="000C7B68">
        <w:rPr>
          <w:rFonts w:ascii="Arial" w:eastAsia="Times New Roman" w:hAnsi="Arial" w:cs="Arial"/>
          <w:color w:val="231F20"/>
          <w:kern w:val="0"/>
          <w14:ligatures w14:val="none"/>
        </w:rPr>
        <w:t> glaze, making them sculptural rather than an image.</w:t>
      </w:r>
      <w:r w:rsidRPr="000C7B68">
        <w:rPr>
          <w:rFonts w:ascii="Arial" w:eastAsia="Times New Roman" w:hAnsi="Arial" w:cs="Arial"/>
          <w:color w:val="231F20"/>
          <w:kern w:val="0"/>
          <w:lang w:val="en-US"/>
          <w14:ligatures w14:val="none"/>
        </w:rPr>
        <w:t> </w:t>
      </w:r>
    </w:p>
    <w:p w14:paraId="0FD1DC72" w14:textId="77777777" w:rsidR="000C7B68" w:rsidRPr="000C7B68" w:rsidRDefault="000C7B68" w:rsidP="000C7B68">
      <w:pPr>
        <w:spacing w:before="100" w:beforeAutospacing="1" w:after="100" w:afterAutospacing="1" w:line="240" w:lineRule="auto"/>
        <w:rPr>
          <w:rFonts w:ascii="Arial" w:eastAsia="Times New Roman" w:hAnsi="Arial" w:cs="Arial"/>
          <w:color w:val="231F20"/>
          <w:kern w:val="0"/>
          <w:lang w:val="en-US"/>
          <w14:ligatures w14:val="none"/>
        </w:rPr>
      </w:pPr>
      <w:r w:rsidRPr="000C7B68">
        <w:rPr>
          <w:rFonts w:ascii="Arial" w:eastAsia="Times New Roman" w:hAnsi="Arial" w:cs="Arial"/>
          <w:color w:val="231F20"/>
          <w:kern w:val="0"/>
          <w14:ligatures w14:val="none"/>
        </w:rPr>
        <w:t>Sculpture, figuration, illustration and pottery swim together, bringing Butchers' interest in natural history, fiction, perception, storytelling, and character to her work.  Butcher transforms her pots into books and narratives – bringing an object intended for a certain purpose, both public and private, often shared, entering a temporarily intimate space with a single reader or user. </w:t>
      </w:r>
      <w:r w:rsidRPr="000C7B68">
        <w:rPr>
          <w:rFonts w:ascii="Arial" w:eastAsia="Times New Roman" w:hAnsi="Arial" w:cs="Arial"/>
          <w:color w:val="231F20"/>
          <w:kern w:val="0"/>
          <w:lang w:val="en-US"/>
          <w14:ligatures w14:val="none"/>
        </w:rPr>
        <w:t> </w:t>
      </w:r>
    </w:p>
    <w:p w14:paraId="0102C7C7" w14:textId="77777777" w:rsidR="000C7B68" w:rsidRPr="000C7B68" w:rsidRDefault="000C7B68" w:rsidP="000C7B68">
      <w:pPr>
        <w:spacing w:before="100" w:beforeAutospacing="1" w:after="100" w:afterAutospacing="1" w:line="240" w:lineRule="auto"/>
        <w:rPr>
          <w:rFonts w:ascii="Arial" w:eastAsia="Times New Roman" w:hAnsi="Arial" w:cs="Arial"/>
          <w:color w:val="231F20"/>
          <w:kern w:val="0"/>
          <w:lang w:val="en-US"/>
          <w14:ligatures w14:val="none"/>
        </w:rPr>
      </w:pPr>
      <w:r w:rsidRPr="000C7B68">
        <w:rPr>
          <w:rFonts w:ascii="Arial" w:eastAsia="Times New Roman" w:hAnsi="Arial" w:cs="Arial"/>
          <w:i/>
          <w:iCs/>
          <w:color w:val="231F20"/>
          <w:kern w:val="0"/>
          <w14:ligatures w14:val="none"/>
        </w:rPr>
        <w:t>"Pots and plots are talismans for needs being met, for connection and communication."</w:t>
      </w:r>
      <w:r w:rsidRPr="000C7B68">
        <w:rPr>
          <w:rFonts w:ascii="Arial" w:eastAsia="Times New Roman" w:hAnsi="Arial" w:cs="Arial"/>
          <w:color w:val="231F20"/>
          <w:kern w:val="0"/>
          <w14:ligatures w14:val="none"/>
        </w:rPr>
        <w:t> - Amelia Butcher</w:t>
      </w:r>
      <w:r w:rsidRPr="000C7B68">
        <w:rPr>
          <w:rFonts w:ascii="Arial" w:eastAsia="Times New Roman" w:hAnsi="Arial" w:cs="Arial"/>
          <w:color w:val="231F20"/>
          <w:kern w:val="0"/>
          <w:lang w:val="en-US"/>
          <w14:ligatures w14:val="none"/>
        </w:rPr>
        <w:t> </w:t>
      </w:r>
    </w:p>
    <w:p w14:paraId="62B6BFE8" w14:textId="77777777" w:rsidR="000C7B68" w:rsidRPr="000C7B68" w:rsidRDefault="000C7B68" w:rsidP="000C7B68">
      <w:pPr>
        <w:spacing w:before="100" w:beforeAutospacing="1" w:after="100" w:afterAutospacing="1" w:line="240" w:lineRule="auto"/>
        <w:rPr>
          <w:rFonts w:ascii="Arial" w:eastAsia="Times New Roman" w:hAnsi="Arial" w:cs="Arial"/>
          <w:color w:val="231F20"/>
          <w:kern w:val="0"/>
          <w:lang w:val="en-US"/>
          <w14:ligatures w14:val="none"/>
        </w:rPr>
      </w:pPr>
      <w:r w:rsidRPr="000C7B68">
        <w:rPr>
          <w:rFonts w:ascii="Arial" w:eastAsia="Times New Roman" w:hAnsi="Arial" w:cs="Arial"/>
          <w:color w:val="231F20"/>
          <w:kern w:val="0"/>
          <w14:ligatures w14:val="none"/>
        </w:rPr>
        <w:t>Amelia Butcher is a visual artist based in British Columbia with a sculptural and drawing practice centered in clay.  Graduated from Emily Carr University in 2013, Butcher is a founding member of the Dusty Babes Collective, subsequently living and working out of their communal studio, built by the late great Don Hutchinson, until 2021. Butchers' work has exhibited widely and has made a profound impact on the community through her work in arts education as an instructor of classes and workshops in ceramics, sculpture and comic-making for all ages. Butcher currently works out of the </w:t>
      </w:r>
      <w:proofErr w:type="spellStart"/>
      <w:r w:rsidRPr="000C7B68">
        <w:rPr>
          <w:rFonts w:ascii="Arial" w:eastAsia="Times New Roman" w:hAnsi="Arial" w:cs="Arial"/>
          <w:color w:val="231F20"/>
          <w:kern w:val="0"/>
          <w14:ligatures w14:val="none"/>
        </w:rPr>
        <w:t>Mergatroid</w:t>
      </w:r>
      <w:proofErr w:type="spellEnd"/>
      <w:r w:rsidRPr="000C7B68">
        <w:rPr>
          <w:rFonts w:ascii="Arial" w:eastAsia="Times New Roman" w:hAnsi="Arial" w:cs="Arial"/>
          <w:color w:val="231F20"/>
          <w:kern w:val="0"/>
          <w14:ligatures w14:val="none"/>
        </w:rPr>
        <w:t> Building in Vancouver, the unceded, ancestral territories of the </w:t>
      </w:r>
      <w:proofErr w:type="spellStart"/>
      <w:r w:rsidRPr="000C7B68">
        <w:rPr>
          <w:rFonts w:ascii="Arial" w:eastAsia="Times New Roman" w:hAnsi="Arial" w:cs="Arial"/>
          <w:color w:val="231F20"/>
          <w:kern w:val="0"/>
          <w14:ligatures w14:val="none"/>
        </w:rPr>
        <w:t>xʷməθkʷəy</w:t>
      </w:r>
      <w:proofErr w:type="spellEnd"/>
      <w:r w:rsidRPr="000C7B68">
        <w:rPr>
          <w:rFonts w:ascii="Arial" w:eastAsia="Times New Roman" w:hAnsi="Arial" w:cs="Arial"/>
          <w:color w:val="231F20"/>
          <w:kern w:val="0"/>
          <w14:ligatures w14:val="none"/>
        </w:rPr>
        <w:t>̓ </w:t>
      </w:r>
      <w:proofErr w:type="spellStart"/>
      <w:r w:rsidRPr="000C7B68">
        <w:rPr>
          <w:rFonts w:ascii="Arial" w:eastAsia="Times New Roman" w:hAnsi="Arial" w:cs="Arial"/>
          <w:color w:val="231F20"/>
          <w:kern w:val="0"/>
          <w14:ligatures w14:val="none"/>
        </w:rPr>
        <w:t>əm</w:t>
      </w:r>
      <w:proofErr w:type="spellEnd"/>
      <w:r w:rsidRPr="000C7B68">
        <w:rPr>
          <w:rFonts w:ascii="Arial" w:eastAsia="Times New Roman" w:hAnsi="Arial" w:cs="Arial"/>
          <w:color w:val="231F20"/>
          <w:kern w:val="0"/>
          <w14:ligatures w14:val="none"/>
        </w:rPr>
        <w:t> (Musqueam), Sḵwx̱wú7mesh (Squamish), and </w:t>
      </w:r>
      <w:proofErr w:type="spellStart"/>
      <w:r w:rsidRPr="000C7B68">
        <w:rPr>
          <w:rFonts w:ascii="Arial" w:eastAsia="Times New Roman" w:hAnsi="Arial" w:cs="Arial"/>
          <w:color w:val="231F20"/>
          <w:kern w:val="0"/>
          <w14:ligatures w14:val="none"/>
        </w:rPr>
        <w:t>səlilwətaɬ</w:t>
      </w:r>
      <w:proofErr w:type="spellEnd"/>
      <w:r w:rsidRPr="000C7B68">
        <w:rPr>
          <w:rFonts w:ascii="Arial" w:eastAsia="Times New Roman" w:hAnsi="Arial" w:cs="Arial"/>
          <w:color w:val="231F20"/>
          <w:kern w:val="0"/>
          <w14:ligatures w14:val="none"/>
        </w:rPr>
        <w:t> (Tsleil-Waututh) Nations.</w:t>
      </w:r>
    </w:p>
    <w:p w14:paraId="4C61B403" w14:textId="77777777" w:rsidR="000C6DDA" w:rsidRDefault="000C6DDA"/>
    <w:sectPr w:rsidR="000C6DD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B68"/>
    <w:rsid w:val="000C6DDA"/>
    <w:rsid w:val="000C7B68"/>
    <w:rsid w:val="00152D4F"/>
    <w:rsid w:val="00152D9E"/>
    <w:rsid w:val="001810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C9F31A3"/>
  <w15:chartTrackingRefBased/>
  <w15:docId w15:val="{B1DC4A84-4440-0242-9B40-AEB3EE274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7B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C7B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7B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7B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7B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7B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7B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7B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7B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B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C7B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7B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7B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7B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7B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7B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7B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7B68"/>
    <w:rPr>
      <w:rFonts w:eastAsiaTheme="majorEastAsia" w:cstheme="majorBidi"/>
      <w:color w:val="272727" w:themeColor="text1" w:themeTint="D8"/>
    </w:rPr>
  </w:style>
  <w:style w:type="paragraph" w:styleId="Title">
    <w:name w:val="Title"/>
    <w:basedOn w:val="Normal"/>
    <w:next w:val="Normal"/>
    <w:link w:val="TitleChar"/>
    <w:uiPriority w:val="10"/>
    <w:qFormat/>
    <w:rsid w:val="000C7B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B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7B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B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7B68"/>
    <w:pPr>
      <w:spacing w:before="160"/>
      <w:jc w:val="center"/>
    </w:pPr>
    <w:rPr>
      <w:i/>
      <w:iCs/>
      <w:color w:val="404040" w:themeColor="text1" w:themeTint="BF"/>
    </w:rPr>
  </w:style>
  <w:style w:type="character" w:customStyle="1" w:styleId="QuoteChar">
    <w:name w:val="Quote Char"/>
    <w:basedOn w:val="DefaultParagraphFont"/>
    <w:link w:val="Quote"/>
    <w:uiPriority w:val="29"/>
    <w:rsid w:val="000C7B68"/>
    <w:rPr>
      <w:i/>
      <w:iCs/>
      <w:color w:val="404040" w:themeColor="text1" w:themeTint="BF"/>
    </w:rPr>
  </w:style>
  <w:style w:type="paragraph" w:styleId="ListParagraph">
    <w:name w:val="List Paragraph"/>
    <w:basedOn w:val="Normal"/>
    <w:uiPriority w:val="34"/>
    <w:qFormat/>
    <w:rsid w:val="000C7B68"/>
    <w:pPr>
      <w:ind w:left="720"/>
      <w:contextualSpacing/>
    </w:pPr>
  </w:style>
  <w:style w:type="character" w:styleId="IntenseEmphasis">
    <w:name w:val="Intense Emphasis"/>
    <w:basedOn w:val="DefaultParagraphFont"/>
    <w:uiPriority w:val="21"/>
    <w:qFormat/>
    <w:rsid w:val="000C7B68"/>
    <w:rPr>
      <w:i/>
      <w:iCs/>
      <w:color w:val="0F4761" w:themeColor="accent1" w:themeShade="BF"/>
    </w:rPr>
  </w:style>
  <w:style w:type="paragraph" w:styleId="IntenseQuote">
    <w:name w:val="Intense Quote"/>
    <w:basedOn w:val="Normal"/>
    <w:next w:val="Normal"/>
    <w:link w:val="IntenseQuoteChar"/>
    <w:uiPriority w:val="30"/>
    <w:qFormat/>
    <w:rsid w:val="000C7B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7B68"/>
    <w:rPr>
      <w:i/>
      <w:iCs/>
      <w:color w:val="0F4761" w:themeColor="accent1" w:themeShade="BF"/>
    </w:rPr>
  </w:style>
  <w:style w:type="character" w:styleId="IntenseReference">
    <w:name w:val="Intense Reference"/>
    <w:basedOn w:val="DefaultParagraphFont"/>
    <w:uiPriority w:val="32"/>
    <w:qFormat/>
    <w:rsid w:val="000C7B68"/>
    <w:rPr>
      <w:b/>
      <w:bCs/>
      <w:smallCaps/>
      <w:color w:val="0F4761" w:themeColor="accent1" w:themeShade="BF"/>
      <w:spacing w:val="5"/>
    </w:rPr>
  </w:style>
  <w:style w:type="paragraph" w:customStyle="1" w:styleId="paragraph">
    <w:name w:val="paragraph"/>
    <w:basedOn w:val="Normal"/>
    <w:rsid w:val="000C7B6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0C7B68"/>
    <w:rPr>
      <w:i/>
      <w:iCs/>
    </w:rPr>
  </w:style>
  <w:style w:type="character" w:customStyle="1" w:styleId="normaltextrun">
    <w:name w:val="normaltextrun"/>
    <w:basedOn w:val="DefaultParagraphFont"/>
    <w:rsid w:val="000C7B68"/>
  </w:style>
  <w:style w:type="character" w:customStyle="1" w:styleId="eop">
    <w:name w:val="eop"/>
    <w:basedOn w:val="DefaultParagraphFont"/>
    <w:rsid w:val="000C7B68"/>
  </w:style>
  <w:style w:type="character" w:customStyle="1" w:styleId="spellingerror">
    <w:name w:val="spellingerror"/>
    <w:basedOn w:val="DefaultParagraphFont"/>
    <w:rsid w:val="000C7B68"/>
  </w:style>
  <w:style w:type="character" w:customStyle="1" w:styleId="apple-converted-space">
    <w:name w:val="apple-converted-space"/>
    <w:basedOn w:val="DefaultParagraphFont"/>
    <w:rsid w:val="000C7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48164162519F478E686B45813CBF6C" ma:contentTypeVersion="24" ma:contentTypeDescription="Create a new document." ma:contentTypeScope="" ma:versionID="ae992488f67748ba7479f6d32726105c">
  <xsd:schema xmlns:xsd="http://www.w3.org/2001/XMLSchema" xmlns:xs="http://www.w3.org/2001/XMLSchema" xmlns:p="http://schemas.microsoft.com/office/2006/metadata/properties" xmlns:ns2="4c6e70ae-668e-43af-8f30-2eac41655c34" xmlns:ns3="1b3e3310-65d8-47bf-8bc9-1c4397e48da5" targetNamespace="http://schemas.microsoft.com/office/2006/metadata/properties" ma:root="true" ma:fieldsID="57f479b790ae2932031df2a382963cbb" ns2:_="" ns3:_="">
    <xsd:import namespace="4c6e70ae-668e-43af-8f30-2eac41655c34"/>
    <xsd:import namespace="1b3e3310-65d8-47bf-8bc9-1c4397e48d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_x0054_op3" minOccurs="0"/>
                <xsd:element ref="ns2:JackieVote" minOccurs="0"/>
                <xsd:element ref="ns2:Chantal" minOccurs="0"/>
                <xsd:element ref="ns2:Jackie" minOccurs="0"/>
                <xsd:element ref="ns2:Allis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e70ae-668e-43af-8f30-2eac41655c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c9dad6-7e36-4268-83c6-d60daff56c09" ma:termSetId="09814cd3-568e-fe90-9814-8d621ff8fb84" ma:anchorId="fba54fb3-c3e1-fe81-a776-ca4b69148c4d" ma:open="true" ma:isKeyword="false">
      <xsd:complexType>
        <xsd:sequence>
          <xsd:element ref="pc:Terms" minOccurs="0" maxOccurs="1"/>
        </xsd:sequence>
      </xsd:complexType>
    </xsd:element>
    <xsd:element name="_x0054_op3" ma:index="24" nillable="true" ma:displayName="Emily vote" ma:format="Dropdown" ma:internalName="_x0054_op3" ma:percentage="FALSE">
      <xsd:simpleType>
        <xsd:restriction base="dms:Number"/>
      </xsd:simpleType>
    </xsd:element>
    <xsd:element name="JackieVote" ma:index="25" nillable="true" ma:displayName="Jackie Vote" ma:format="Dropdown" ma:internalName="JackieVote">
      <xsd:simpleType>
        <xsd:restriction base="dms:Text">
          <xsd:maxLength value="255"/>
        </xsd:restriction>
      </xsd:simpleType>
    </xsd:element>
    <xsd:element name="Chantal" ma:index="26" nillable="true" ma:displayName="Chantal" ma:format="Dropdown" ma:internalName="Chantal" ma:percentage="FALSE">
      <xsd:simpleType>
        <xsd:restriction base="dms:Number"/>
      </xsd:simpleType>
    </xsd:element>
    <xsd:element name="Jackie" ma:index="27" nillable="true" ma:displayName="Jackie" ma:format="Dropdown" ma:internalName="Jackie" ma:percentage="FALSE">
      <xsd:simpleType>
        <xsd:restriction base="dms:Number"/>
      </xsd:simpleType>
    </xsd:element>
    <xsd:element name="Allison" ma:index="28" nillable="true" ma:displayName="Allison" ma:decimals="1" ma:description="1" ma:format="Dropdown" ma:internalName="Allison" ma:percentage="FALSE">
      <xsd:simpleType>
        <xsd:restriction base="dms:Number"/>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3e3310-65d8-47bf-8bc9-1c4397e48d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4e821d9-8fa3-41a1-a1fd-52c268538d11}" ma:internalName="TaxCatchAll" ma:showField="CatchAllData" ma:web="1b3e3310-65d8-47bf-8bc9-1c4397e48d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54_op3 xmlns="4c6e70ae-668e-43af-8f30-2eac41655c34" xsi:nil="true"/>
    <JackieVote xmlns="4c6e70ae-668e-43af-8f30-2eac41655c34" xsi:nil="true"/>
    <Allison xmlns="4c6e70ae-668e-43af-8f30-2eac41655c34" xsi:nil="true"/>
    <Chantal xmlns="4c6e70ae-668e-43af-8f30-2eac41655c34" xsi:nil="true"/>
    <lcf76f155ced4ddcb4097134ff3c332f xmlns="4c6e70ae-668e-43af-8f30-2eac41655c34">
      <Terms xmlns="http://schemas.microsoft.com/office/infopath/2007/PartnerControls"/>
    </lcf76f155ced4ddcb4097134ff3c332f>
    <TaxCatchAll xmlns="1b3e3310-65d8-47bf-8bc9-1c4397e48da5" xsi:nil="true"/>
    <Jackie xmlns="4c6e70ae-668e-43af-8f30-2eac41655c34" xsi:nil="true"/>
  </documentManagement>
</p:properties>
</file>

<file path=customXml/itemProps1.xml><?xml version="1.0" encoding="utf-8"?>
<ds:datastoreItem xmlns:ds="http://schemas.openxmlformats.org/officeDocument/2006/customXml" ds:itemID="{AB197932-A9B1-4311-A56A-31BC82D480CF}"/>
</file>

<file path=customXml/itemProps2.xml><?xml version="1.0" encoding="utf-8"?>
<ds:datastoreItem xmlns:ds="http://schemas.openxmlformats.org/officeDocument/2006/customXml" ds:itemID="{BF0E17FC-FE93-44C5-ABB1-8665A1AA0F57}"/>
</file>

<file path=customXml/itemProps3.xml><?xml version="1.0" encoding="utf-8"?>
<ds:datastoreItem xmlns:ds="http://schemas.openxmlformats.org/officeDocument/2006/customXml" ds:itemID="{2F608BFF-AA96-4C3E-93EC-FF31569E8AFC}"/>
</file>

<file path=docProps/app.xml><?xml version="1.0" encoding="utf-8"?>
<Properties xmlns="http://schemas.openxmlformats.org/officeDocument/2006/extended-properties" xmlns:vt="http://schemas.openxmlformats.org/officeDocument/2006/docPropsVTypes">
  <Template>Normal.dotm</Template>
  <TotalTime>2</TotalTime>
  <Pages>1</Pages>
  <Words>385</Words>
  <Characters>2199</Characters>
  <Application>Microsoft Office Word</Application>
  <DocSecurity>0</DocSecurity>
  <Lines>18</Lines>
  <Paragraphs>5</Paragraphs>
  <ScaleCrop>false</ScaleCrop>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Kerr</dc:creator>
  <cp:keywords/>
  <dc:description/>
  <cp:lastModifiedBy>Allison Kerr</cp:lastModifiedBy>
  <cp:revision>1</cp:revision>
  <dcterms:created xsi:type="dcterms:W3CDTF">2026-10-15T17:27:00Z</dcterms:created>
  <dcterms:modified xsi:type="dcterms:W3CDTF">2026-10-15T17:29:00Z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0x0101005748164162519F478E686B45813CBF6C</vt:lpwstr>
  </property>
</Properties>
</file>